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3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AA">
        <w:rPr>
          <w:rFonts w:ascii="Times New Roman" w:hAnsi="Times New Roman" w:cs="Times New Roman"/>
          <w:b/>
          <w:bCs/>
          <w:sz w:val="24"/>
          <w:szCs w:val="24"/>
        </w:rPr>
        <w:t>Příklad zprávy auditora v případě ověřování zprávy o odměňování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C33" w:rsidRPr="00F3184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184A">
        <w:rPr>
          <w:rFonts w:ascii="Times New Roman" w:hAnsi="Times New Roman" w:cs="Times New Roman"/>
          <w:i/>
          <w:iCs/>
          <w:sz w:val="20"/>
          <w:szCs w:val="20"/>
        </w:rPr>
        <w:t>Upozornění: Příklad zprávy nezávislého auditora k ověření zprávy o odměňování vychází z předpokladu, že auditor ověřující Zprávu o odměňování je zároveň auditorem účetní závěrky Společnosti.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AA">
        <w:rPr>
          <w:rFonts w:ascii="Times New Roman" w:hAnsi="Times New Roman" w:cs="Times New Roman"/>
          <w:b/>
          <w:bCs/>
          <w:sz w:val="24"/>
          <w:szCs w:val="24"/>
        </w:rPr>
        <w:t xml:space="preserve">Zpráva nezávislého auditora k ověřovací zakázce 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>Valné hromadě společnosti ABC a.s.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AA">
        <w:rPr>
          <w:rFonts w:ascii="Times New Roman" w:hAnsi="Times New Roman" w:cs="Times New Roman"/>
          <w:b/>
          <w:bCs/>
          <w:sz w:val="24"/>
          <w:szCs w:val="24"/>
        </w:rPr>
        <w:t>Úvod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>V souladu se smlouvou o provedení ověření Zprávy o odměňování dle požadavku §121q zákona č. 256/2004 Sb., o podnikání na kapitálovém trhu, ve znění pozdějších předpisů (dále jen „ZPKT“), jsme byli představenstvem/správní radou společnosti ABC a.s. („Společnost“) pověřeni provést ověření přiložené zprávy o odměňování za rok končící 31. prosincem 2020 („Zpráva o odměňování“) připravené představenstvem/správní radou Společnosti a obsahující informace požadované v §121p odst. 1 ZPKT.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AA">
        <w:rPr>
          <w:rFonts w:ascii="Times New Roman" w:hAnsi="Times New Roman" w:cs="Times New Roman"/>
          <w:b/>
          <w:bCs/>
          <w:sz w:val="24"/>
          <w:szCs w:val="24"/>
        </w:rPr>
        <w:t>Předmět ověření a stanovená kritéria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 xml:space="preserve">Předmětem naší zakázky bylo ověření požadované § 121q ZPKT, zda Zpráva o odměňování obsahuje informace požadované § 121p odst. 1 ZPKT. 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>Úkolem auditora není ověřovat věcnou správnost Zprávy o odměňování a informací v ní uvedených.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AA">
        <w:rPr>
          <w:rFonts w:ascii="Times New Roman" w:hAnsi="Times New Roman" w:cs="Times New Roman"/>
          <w:b/>
          <w:bCs/>
          <w:sz w:val="24"/>
          <w:szCs w:val="24"/>
        </w:rPr>
        <w:t>Účel zprávy</w:t>
      </w:r>
    </w:p>
    <w:p w:rsidR="000C2C33" w:rsidRPr="009E65AA" w:rsidRDefault="000C2C33" w:rsidP="000C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>Tato zpráva nezávislého auditora je určena výhradně ke splnění požadavků ZPKT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5AA">
        <w:rPr>
          <w:rFonts w:ascii="Times New Roman" w:hAnsi="Times New Roman" w:cs="Times New Roman"/>
          <w:sz w:val="24"/>
          <w:szCs w:val="24"/>
        </w:rPr>
        <w:t>a pro Vaši informac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E65AA">
        <w:rPr>
          <w:rFonts w:ascii="Times New Roman" w:hAnsi="Times New Roman" w:cs="Times New Roman"/>
          <w:sz w:val="24"/>
          <w:szCs w:val="24"/>
        </w:rPr>
        <w:t xml:space="preserve"> a nesmí být použita pro jiné účely ani distribuována jiným příjemcům. Zpráva se týká pouze Zprávy o odměňování a nesmí být spojována s účetní závěrkou společnosti jako celkem</w:t>
      </w:r>
      <w:r w:rsidRPr="009E65AA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AA">
        <w:rPr>
          <w:rFonts w:ascii="Times New Roman" w:hAnsi="Times New Roman" w:cs="Times New Roman"/>
          <w:b/>
          <w:bCs/>
          <w:sz w:val="24"/>
          <w:szCs w:val="24"/>
        </w:rPr>
        <w:t>Zodpovědnost představenstva/správní rady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 xml:space="preserve">Představenstvo/správní rada Společnosti odpovídá za přípravu Zprávy o odměňování </w:t>
      </w:r>
      <w:r>
        <w:rPr>
          <w:rFonts w:ascii="Times New Roman" w:hAnsi="Times New Roman" w:cs="Times New Roman"/>
          <w:sz w:val="24"/>
          <w:szCs w:val="24"/>
        </w:rPr>
        <w:br/>
      </w:r>
      <w:r w:rsidRPr="009E65AA">
        <w:rPr>
          <w:rFonts w:ascii="Times New Roman" w:hAnsi="Times New Roman" w:cs="Times New Roman"/>
          <w:sz w:val="24"/>
          <w:szCs w:val="24"/>
        </w:rPr>
        <w:t xml:space="preserve">v souladu s příslušnými požadavky ZPKT. Představenstvo/správní rada Společnosti odpovídá za zveřejnění Zprávy o odměňování na webových stránkách Společnosti a za bezplatný přístup k ní po dobu nejméně 10 let ode dne konání valné hromady, na kterou byla Zpráva </w:t>
      </w:r>
      <w:r>
        <w:rPr>
          <w:rFonts w:ascii="Times New Roman" w:hAnsi="Times New Roman" w:cs="Times New Roman"/>
          <w:sz w:val="24"/>
          <w:szCs w:val="24"/>
        </w:rPr>
        <w:br/>
      </w:r>
      <w:r w:rsidRPr="009E65AA">
        <w:rPr>
          <w:rFonts w:ascii="Times New Roman" w:hAnsi="Times New Roman" w:cs="Times New Roman"/>
          <w:sz w:val="24"/>
          <w:szCs w:val="24"/>
        </w:rPr>
        <w:t>o odměňování předložena.  Představenstvo/správní rada Společnosti je rovněž odpovědné/á za přípravu finančních údajů a nefinančních informací, jakož i za návrh, implementaci a údržbu systémů a procesů vnitřní kontroly a účetních záznamů, které jsou nezbytné pro přípravu Zprávy o odměňování neobsahující významné nesprávnosti a splňující příslušné požadavky právních předpisů.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AA">
        <w:rPr>
          <w:rFonts w:ascii="Times New Roman" w:hAnsi="Times New Roman" w:cs="Times New Roman"/>
          <w:b/>
          <w:bCs/>
          <w:sz w:val="24"/>
          <w:szCs w:val="24"/>
        </w:rPr>
        <w:t>Zodpovědnost nezávislého auditora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65AA">
        <w:rPr>
          <w:rFonts w:ascii="Times New Roman" w:hAnsi="Times New Roman" w:cs="Times New Roman"/>
          <w:iCs/>
          <w:sz w:val="24"/>
          <w:szCs w:val="24"/>
        </w:rPr>
        <w:t xml:space="preserve">Ověření bylo provedeno v souladu s </w:t>
      </w:r>
      <w:r w:rsidRPr="009E65AA">
        <w:rPr>
          <w:rFonts w:ascii="Times New Roman" w:hAnsi="Times New Roman" w:cs="Times New Roman"/>
          <w:sz w:val="24"/>
          <w:szCs w:val="24"/>
        </w:rPr>
        <w:t>Mezinárodním standardem pro ověřovací zakázky (ISAE) 3000 (revidovaný) – „Ověřovací zakázky jiné než audity nebo prověrky historických finančních informací“</w:t>
      </w:r>
      <w:r w:rsidRPr="009E65AA">
        <w:rPr>
          <w:rFonts w:ascii="Times New Roman" w:hAnsi="Times New Roman" w:cs="Times New Roman"/>
          <w:iCs/>
          <w:sz w:val="24"/>
          <w:szCs w:val="24"/>
        </w:rPr>
        <w:t>. V souladu s</w:t>
      </w:r>
      <w:r w:rsidR="002E652E">
        <w:rPr>
          <w:rFonts w:ascii="Times New Roman" w:hAnsi="Times New Roman" w:cs="Times New Roman"/>
          <w:iCs/>
          <w:sz w:val="24"/>
          <w:szCs w:val="24"/>
        </w:rPr>
        <w:t> tímto předpisem</w:t>
      </w:r>
      <w:r w:rsidRPr="009E65AA">
        <w:rPr>
          <w:rFonts w:ascii="Times New Roman" w:hAnsi="Times New Roman" w:cs="Times New Roman"/>
          <w:iCs/>
          <w:sz w:val="24"/>
          <w:szCs w:val="24"/>
        </w:rPr>
        <w:t xml:space="preserve"> jsme povinni dodržovat etické normy </w:t>
      </w:r>
      <w:r w:rsidR="00D6200E">
        <w:rPr>
          <w:rFonts w:ascii="Times New Roman" w:hAnsi="Times New Roman" w:cs="Times New Roman"/>
          <w:iCs/>
          <w:sz w:val="24"/>
          <w:szCs w:val="24"/>
        </w:rPr>
        <w:br/>
      </w:r>
      <w:r w:rsidRPr="009E65AA">
        <w:rPr>
          <w:rFonts w:ascii="Times New Roman" w:hAnsi="Times New Roman" w:cs="Times New Roman"/>
          <w:iCs/>
          <w:sz w:val="24"/>
          <w:szCs w:val="24"/>
        </w:rPr>
        <w:t xml:space="preserve">a naplánovat a provést ověření tak, abychom získali omezenou jistotu o Zprávě </w:t>
      </w:r>
      <w:r w:rsidR="00D6200E">
        <w:rPr>
          <w:rFonts w:ascii="Times New Roman" w:hAnsi="Times New Roman" w:cs="Times New Roman"/>
          <w:iCs/>
          <w:sz w:val="24"/>
          <w:szCs w:val="24"/>
        </w:rPr>
        <w:br/>
      </w:r>
      <w:r w:rsidRPr="009E65AA">
        <w:rPr>
          <w:rFonts w:ascii="Times New Roman" w:hAnsi="Times New Roman" w:cs="Times New Roman"/>
          <w:iCs/>
          <w:sz w:val="24"/>
          <w:szCs w:val="24"/>
        </w:rPr>
        <w:t xml:space="preserve">o odměňování.  </w:t>
      </w:r>
    </w:p>
    <w:p w:rsidR="000C2C33" w:rsidRPr="009E65AA" w:rsidRDefault="000C2C33" w:rsidP="000C2C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65AA">
        <w:rPr>
          <w:rFonts w:ascii="Times New Roman" w:hAnsi="Times New Roman" w:cs="Times New Roman"/>
          <w:iCs/>
          <w:sz w:val="24"/>
          <w:szCs w:val="24"/>
        </w:rPr>
        <w:lastRenderedPageBreak/>
        <w:t>Řídíme se mezinárodním standardem pro řízení kvality ISQC 1 a v souladu s tímto standardem byl zaveden komplexní systém řízení kvality, včetně interních zásad a postupů upravujících soulad s etickými a profesními standardy a příslušnými právními předpisy.</w:t>
      </w:r>
    </w:p>
    <w:p w:rsidR="000C2C33" w:rsidRPr="009E65AA" w:rsidRDefault="000C2C33" w:rsidP="000C2C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65AA">
        <w:rPr>
          <w:rFonts w:ascii="Times New Roman" w:hAnsi="Times New Roman" w:cs="Times New Roman"/>
          <w:iCs/>
          <w:sz w:val="24"/>
          <w:szCs w:val="24"/>
        </w:rPr>
        <w:t xml:space="preserve">Dodržujeme požadavky týkající se nezávislosti a další požadavky Etického kodexu pro auditory a účetní znalce, vydaného Radou pro mezinárodní etické standardy účetních (IESBA), který definuje základní principy profesní etiky, tj. integritu, objektivitu, odbornou způsobilost a řádnou péči, zachování důvěrnosti informací a profesionální jednání. 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AA">
        <w:rPr>
          <w:rFonts w:ascii="Times New Roman" w:hAnsi="Times New Roman" w:cs="Times New Roman"/>
          <w:b/>
          <w:bCs/>
          <w:sz w:val="24"/>
          <w:szCs w:val="24"/>
        </w:rPr>
        <w:t>Shrnutí provedené práce</w:t>
      </w:r>
    </w:p>
    <w:p w:rsidR="000C2C33" w:rsidRPr="009E65AA" w:rsidRDefault="000C2C33" w:rsidP="000C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iCs/>
          <w:sz w:val="24"/>
          <w:szCs w:val="24"/>
        </w:rPr>
        <w:t xml:space="preserve">Výběr postupů závisí na našem úsudku. Provedené postupy zahrnují zejména dotazování relevantních osob a další postupy, jejichž cílem je získat důkazní informace o </w:t>
      </w:r>
      <w:r w:rsidRPr="009E65AA">
        <w:rPr>
          <w:rFonts w:ascii="Times New Roman" w:hAnsi="Times New Roman" w:cs="Times New Roman"/>
          <w:sz w:val="24"/>
          <w:szCs w:val="24"/>
        </w:rPr>
        <w:t xml:space="preserve">Zprávě </w:t>
      </w:r>
      <w:r>
        <w:rPr>
          <w:rFonts w:ascii="Times New Roman" w:hAnsi="Times New Roman" w:cs="Times New Roman"/>
          <w:sz w:val="24"/>
          <w:szCs w:val="24"/>
        </w:rPr>
        <w:br/>
      </w:r>
      <w:r w:rsidRPr="009E65AA">
        <w:rPr>
          <w:rFonts w:ascii="Times New Roman" w:hAnsi="Times New Roman" w:cs="Times New Roman"/>
          <w:sz w:val="24"/>
          <w:szCs w:val="24"/>
        </w:rPr>
        <w:t>o odměňování</w:t>
      </w:r>
      <w:r w:rsidRPr="009E65AA">
        <w:rPr>
          <w:rFonts w:ascii="Times New Roman" w:hAnsi="Times New Roman" w:cs="Times New Roman"/>
          <w:iCs/>
          <w:sz w:val="24"/>
          <w:szCs w:val="24"/>
        </w:rPr>
        <w:t>.</w:t>
      </w:r>
    </w:p>
    <w:p w:rsidR="000C2C33" w:rsidRPr="009E65AA" w:rsidRDefault="000C2C33" w:rsidP="000C2C33">
      <w:pPr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>Provedené ověření představuje zakázku vyjadřující omezenou jistotu. Charakter, časová náročnost a rozsah postupů, které se provádějí u ověřovací zakázky vyjadřující omezenou jistotu, jsou oproti požadavkům na zakázku vyjadřující přiměřenou jistotu omezené, a proto je i související míra jistoty nižší.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>Naše ověřovací postupy zahrnovaly:</w:t>
      </w:r>
    </w:p>
    <w:p w:rsidR="000C2C33" w:rsidRPr="009E65AA" w:rsidRDefault="000C2C33" w:rsidP="000C2C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 xml:space="preserve">porozumění usnesení valné hromady Společnosti týkajícího se politiky odměňování členů představenstva/správní rady a dozorčí rady, jakož i dalších osob podle § 121m odst. 1 ZPKT, jakož i případných usnesení dozorčí rady a dalších dokumentů upravujících politiku odměňování podléhajících požadavku na zveřejnění ve Zprávě </w:t>
      </w:r>
      <w:r>
        <w:rPr>
          <w:rFonts w:ascii="Times New Roman" w:hAnsi="Times New Roman" w:cs="Times New Roman"/>
          <w:sz w:val="24"/>
          <w:szCs w:val="24"/>
        </w:rPr>
        <w:br/>
      </w:r>
      <w:r w:rsidRPr="009E65AA">
        <w:rPr>
          <w:rFonts w:ascii="Times New Roman" w:hAnsi="Times New Roman" w:cs="Times New Roman"/>
          <w:sz w:val="24"/>
          <w:szCs w:val="24"/>
        </w:rPr>
        <w:t>o odměňování;</w:t>
      </w:r>
    </w:p>
    <w:p w:rsidR="000C2C33" w:rsidRPr="009E65AA" w:rsidRDefault="000C2C33" w:rsidP="000C2C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 xml:space="preserve">porozumění postupům přijatých dozorčí radou a představenstvem/správní radou za účelem splnění požadavků politiky odměňování, přípravy zprávy o odměňování </w:t>
      </w:r>
      <w:r>
        <w:rPr>
          <w:rFonts w:ascii="Times New Roman" w:hAnsi="Times New Roman" w:cs="Times New Roman"/>
          <w:sz w:val="24"/>
          <w:szCs w:val="24"/>
        </w:rPr>
        <w:br/>
      </w:r>
      <w:r w:rsidRPr="009E65AA">
        <w:rPr>
          <w:rFonts w:ascii="Times New Roman" w:hAnsi="Times New Roman" w:cs="Times New Roman"/>
          <w:sz w:val="24"/>
          <w:szCs w:val="24"/>
        </w:rPr>
        <w:t>a posouzení uplatňování příslušných kritérií pro vypracování Zprávy o odměňování;</w:t>
      </w:r>
    </w:p>
    <w:p w:rsidR="000C2C33" w:rsidRPr="009E65AA" w:rsidRDefault="000C2C33" w:rsidP="000C2C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 xml:space="preserve">identifikaci osob dle §121m odst. 1 ZPKT, u nichž existuje požadavek na zahrnutí informací do Zprávy o odměňování; </w:t>
      </w:r>
    </w:p>
    <w:p w:rsidR="000C2C33" w:rsidRPr="009E65AA" w:rsidRDefault="000C2C33" w:rsidP="000C2C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 xml:space="preserve">posouzení, zda Zpráva o odměňování obsahuje všechny informace požadované </w:t>
      </w:r>
      <w:r>
        <w:rPr>
          <w:rFonts w:ascii="Times New Roman" w:hAnsi="Times New Roman" w:cs="Times New Roman"/>
          <w:sz w:val="24"/>
          <w:szCs w:val="24"/>
        </w:rPr>
        <w:br/>
      </w:r>
      <w:r w:rsidRPr="009E65AA">
        <w:rPr>
          <w:rFonts w:ascii="Times New Roman" w:hAnsi="Times New Roman" w:cs="Times New Roman"/>
          <w:sz w:val="24"/>
          <w:szCs w:val="24"/>
        </w:rPr>
        <w:t>v</w:t>
      </w:r>
      <w:r w:rsidRPr="009E65AA" w:rsidDel="00C57FF3">
        <w:rPr>
          <w:rFonts w:ascii="Times New Roman" w:hAnsi="Times New Roman" w:cs="Times New Roman"/>
          <w:sz w:val="24"/>
          <w:szCs w:val="24"/>
        </w:rPr>
        <w:t xml:space="preserve"> </w:t>
      </w:r>
      <w:r w:rsidRPr="009E65AA">
        <w:rPr>
          <w:rFonts w:ascii="Times New Roman" w:hAnsi="Times New Roman" w:cs="Times New Roman"/>
          <w:sz w:val="24"/>
          <w:szCs w:val="24"/>
        </w:rPr>
        <w:t>§121p odst. 1 ZPKT ke každé výše identifikované osobě.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>Upozorňujeme, že Zpráva o odměňování nebyla součástí auditu účetní závěrky a ověření výroční zprávy ve smyslu zákona č. 563/1991 Sb., o účetnictví, ve znění pozdějších předpisů. V průběhu provádění ověřovacích postupů jsme neprováděli audit ani prověrku finančních či nefinančních informací použitých k přípravě Zprávy o odměňování. V rámci našich postupů jsme nicméně posoudili, zda informace uvedené ve Zprávě o odměňování nejsou ve významném rozporu s poznatky, které jsme získali během auditu účetní závěrky Společnosti.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>Věříme, že důkazní informace, které jsme získali, jsou dostatečné a vhodné, aby poskytly základ pro náš závěr vyjádřený níže.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AA">
        <w:rPr>
          <w:rFonts w:ascii="Times New Roman" w:hAnsi="Times New Roman" w:cs="Times New Roman"/>
          <w:b/>
          <w:bCs/>
          <w:sz w:val="24"/>
          <w:szCs w:val="24"/>
        </w:rPr>
        <w:t>Závěr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5AA">
        <w:rPr>
          <w:rFonts w:ascii="Times New Roman" w:hAnsi="Times New Roman" w:cs="Times New Roman"/>
          <w:sz w:val="24"/>
          <w:szCs w:val="24"/>
        </w:rPr>
        <w:t>Na základě provedených ověřovacích postupů a získaných důkazních informací jsme nezjistili žádné skutečnosti svědčící o tom, že Zpráva o odměňování neobsahuje ve všech významných ohledech informace požadované v § 121p odst. 1 ZPKT.</w:t>
      </w:r>
    </w:p>
    <w:p w:rsidR="000C2C33" w:rsidRPr="009E65AA" w:rsidRDefault="000C2C33" w:rsidP="000C2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B23" w:rsidRDefault="000C2C33" w:rsidP="002E652E">
      <w:pPr>
        <w:spacing w:after="0" w:line="240" w:lineRule="auto"/>
        <w:contextualSpacing/>
        <w:jc w:val="both"/>
      </w:pPr>
      <w:r w:rsidRPr="009E65AA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9E65AA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9E65AA">
        <w:rPr>
          <w:rFonts w:ascii="Times New Roman" w:hAnsi="Times New Roman" w:cs="Times New Roman"/>
          <w:sz w:val="24"/>
          <w:szCs w:val="24"/>
        </w:rPr>
        <w:t>Ev. číslo</w:t>
      </w:r>
      <w:bookmarkStart w:id="0" w:name="_GoBack"/>
      <w:bookmarkEnd w:id="0"/>
    </w:p>
    <w:sectPr w:rsidR="006C4B23" w:rsidSect="009F21F9">
      <w:foot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91720"/>
      <w:docPartObj>
        <w:docPartGallery w:val="Page Numbers (Bottom of Page)"/>
        <w:docPartUnique/>
      </w:docPartObj>
    </w:sdtPr>
    <w:sdtEndPr/>
    <w:sdtContent>
      <w:p w:rsidR="00F3184A" w:rsidRDefault="002E65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184A" w:rsidRDefault="002E652E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9BA"/>
    <w:multiLevelType w:val="hybridMultilevel"/>
    <w:tmpl w:val="0DDE592A"/>
    <w:lvl w:ilvl="0" w:tplc="FE12A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3"/>
    <w:rsid w:val="000C2C33"/>
    <w:rsid w:val="002E652E"/>
    <w:rsid w:val="006C4B23"/>
    <w:rsid w:val="00D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C3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C3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C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C3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C3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C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Alena Beranova</dc:creator>
  <cp:lastModifiedBy>KACR - Alena Beranova</cp:lastModifiedBy>
  <cp:revision>1</cp:revision>
  <dcterms:created xsi:type="dcterms:W3CDTF">2021-03-19T12:44:00Z</dcterms:created>
  <dcterms:modified xsi:type="dcterms:W3CDTF">2021-03-19T16:35:00Z</dcterms:modified>
</cp:coreProperties>
</file>